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44BB2" w14:textId="002BAD9F" w:rsidR="00D06B1B" w:rsidRPr="00A536AB" w:rsidRDefault="008B42BF">
      <w:pPr>
        <w:rPr>
          <w:rFonts w:cs="Arial"/>
          <w:b/>
          <w:u w:val="single"/>
        </w:rPr>
      </w:pPr>
      <w:r w:rsidRPr="00A536AB">
        <w:rPr>
          <w:rFonts w:cs="Arial"/>
          <w:b/>
          <w:noProof/>
          <w:lang w:eastAsia="nl-NL"/>
        </w:rPr>
        <w:drawing>
          <wp:anchor distT="0" distB="0" distL="114300" distR="114300" simplePos="0" relativeHeight="251657216" behindDoc="1" locked="0" layoutInCell="1" allowOverlap="1" wp14:anchorId="39544BD5" wp14:editId="39544BD6">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sidR="00A536AB">
        <w:rPr>
          <w:rFonts w:cs="Arial"/>
          <w:b/>
          <w:u w:val="single"/>
        </w:rPr>
        <w:t xml:space="preserve">Leerperiode 1   SLB </w:t>
      </w:r>
      <w:r w:rsidR="00A536AB">
        <w:rPr>
          <w:rFonts w:cs="Arial"/>
          <w:b/>
          <w:u w:val="single"/>
        </w:rPr>
        <w:tab/>
      </w:r>
      <w:r w:rsidR="00A536AB">
        <w:rPr>
          <w:rFonts w:cs="Arial"/>
          <w:b/>
          <w:u w:val="single"/>
        </w:rPr>
        <w:tab/>
      </w:r>
      <w:r w:rsidR="00A536AB">
        <w:rPr>
          <w:rFonts w:cs="Arial"/>
          <w:b/>
          <w:u w:val="single"/>
        </w:rPr>
        <w:tab/>
      </w:r>
      <w:r w:rsidR="00A536AB">
        <w:rPr>
          <w:rFonts w:cs="Arial"/>
          <w:b/>
          <w:u w:val="single"/>
        </w:rPr>
        <w:tab/>
      </w:r>
      <w:r w:rsidR="00A536AB">
        <w:rPr>
          <w:rFonts w:cs="Arial"/>
          <w:b/>
          <w:u w:val="single"/>
        </w:rPr>
        <w:tab/>
      </w:r>
      <w:r w:rsidR="00A536AB">
        <w:rPr>
          <w:rFonts w:cs="Arial"/>
          <w:b/>
          <w:u w:val="single"/>
        </w:rPr>
        <w:tab/>
      </w:r>
      <w:r w:rsidR="00A536AB">
        <w:rPr>
          <w:rFonts w:cs="Arial"/>
          <w:b/>
          <w:u w:val="single"/>
        </w:rPr>
        <w:tab/>
      </w:r>
      <w:r w:rsidR="00C2310A" w:rsidRPr="00A536AB">
        <w:rPr>
          <w:rFonts w:cs="Arial"/>
          <w:b/>
          <w:u w:val="single"/>
        </w:rPr>
        <w:tab/>
      </w:r>
    </w:p>
    <w:p w14:paraId="39544BB3" w14:textId="77777777" w:rsidR="008B42BF" w:rsidRPr="00A536AB" w:rsidRDefault="008B42BF">
      <w:pPr>
        <w:rPr>
          <w:rFonts w:cs="Arial"/>
          <w:b/>
          <w:u w:val="single"/>
        </w:rPr>
      </w:pPr>
    </w:p>
    <w:tbl>
      <w:tblPr>
        <w:tblStyle w:val="Tabelraster"/>
        <w:tblW w:w="0" w:type="auto"/>
        <w:tblLook w:val="04A0" w:firstRow="1" w:lastRow="0" w:firstColumn="1" w:lastColumn="0" w:noHBand="0" w:noVBand="1"/>
      </w:tblPr>
      <w:tblGrid>
        <w:gridCol w:w="1526"/>
        <w:gridCol w:w="3843"/>
        <w:gridCol w:w="3843"/>
      </w:tblGrid>
      <w:tr w:rsidR="008B42BF" w:rsidRPr="00A536AB" w14:paraId="39544BB7" w14:textId="77777777" w:rsidTr="003146E4">
        <w:tc>
          <w:tcPr>
            <w:tcW w:w="1526" w:type="dxa"/>
            <w:shd w:val="clear" w:color="auto" w:fill="FF7C80"/>
          </w:tcPr>
          <w:p w14:paraId="39544BB4" w14:textId="77777777" w:rsidR="008B42BF" w:rsidRPr="00A536AB" w:rsidRDefault="008B42BF">
            <w:pPr>
              <w:rPr>
                <w:rFonts w:cs="Arial"/>
              </w:rPr>
            </w:pPr>
            <w:r w:rsidRPr="00A536AB">
              <w:rPr>
                <w:rFonts w:cs="Arial"/>
              </w:rPr>
              <w:t>Titel opdracht:</w:t>
            </w:r>
          </w:p>
        </w:tc>
        <w:tc>
          <w:tcPr>
            <w:tcW w:w="3843" w:type="dxa"/>
          </w:tcPr>
          <w:p w14:paraId="39544BB5" w14:textId="77777777" w:rsidR="008B42BF" w:rsidRPr="00A536AB" w:rsidRDefault="00DC1A16">
            <w:pPr>
              <w:rPr>
                <w:rFonts w:cs="Arial"/>
              </w:rPr>
            </w:pPr>
            <w:r w:rsidRPr="00A536AB">
              <w:rPr>
                <w:rFonts w:cs="Arial"/>
              </w:rPr>
              <w:t>Oriëntatie</w:t>
            </w:r>
            <w:r w:rsidR="00276A1F" w:rsidRPr="00A536AB">
              <w:rPr>
                <w:rFonts w:cs="Arial"/>
              </w:rPr>
              <w:t xml:space="preserve"> op het beroep</w:t>
            </w:r>
          </w:p>
        </w:tc>
        <w:tc>
          <w:tcPr>
            <w:tcW w:w="3843" w:type="dxa"/>
          </w:tcPr>
          <w:p w14:paraId="39544BB6" w14:textId="77777777" w:rsidR="008B42BF" w:rsidRPr="00A536AB" w:rsidRDefault="008D1F74" w:rsidP="00944956">
            <w:pPr>
              <w:rPr>
                <w:rFonts w:cs="Arial"/>
              </w:rPr>
            </w:pPr>
            <w:r w:rsidRPr="00A536AB">
              <w:rPr>
                <w:rFonts w:cs="Arial"/>
              </w:rPr>
              <w:t xml:space="preserve">Opdracht nr. </w:t>
            </w:r>
            <w:r w:rsidR="00944956" w:rsidRPr="00A536AB">
              <w:rPr>
                <w:rFonts w:cs="Arial"/>
              </w:rPr>
              <w:t>1</w:t>
            </w:r>
            <w:r w:rsidRPr="00A536AB">
              <w:rPr>
                <w:rFonts w:cs="Arial"/>
              </w:rPr>
              <w:t>-</w:t>
            </w:r>
            <w:r w:rsidR="00944956" w:rsidRPr="00A536AB">
              <w:rPr>
                <w:rFonts w:cs="Arial"/>
              </w:rPr>
              <w:t>3B</w:t>
            </w:r>
          </w:p>
        </w:tc>
      </w:tr>
      <w:tr w:rsidR="00C2310A" w:rsidRPr="00A536AB" w14:paraId="39544BBA" w14:textId="77777777" w:rsidTr="008B42BF">
        <w:tc>
          <w:tcPr>
            <w:tcW w:w="1526" w:type="dxa"/>
            <w:shd w:val="clear" w:color="auto" w:fill="FF7C80"/>
          </w:tcPr>
          <w:p w14:paraId="39544BB8" w14:textId="77777777" w:rsidR="00C2310A" w:rsidRPr="00A536AB" w:rsidRDefault="00C2310A">
            <w:pPr>
              <w:rPr>
                <w:rFonts w:cs="Arial"/>
              </w:rPr>
            </w:pPr>
            <w:r w:rsidRPr="00A536AB">
              <w:rPr>
                <w:rFonts w:cs="Arial"/>
              </w:rPr>
              <w:t>Behorend bij:</w:t>
            </w:r>
          </w:p>
        </w:tc>
        <w:tc>
          <w:tcPr>
            <w:tcW w:w="7686" w:type="dxa"/>
            <w:gridSpan w:val="2"/>
          </w:tcPr>
          <w:p w14:paraId="39544BB9" w14:textId="1EEB32AC" w:rsidR="00C2310A" w:rsidRPr="00A536AB" w:rsidRDefault="00A536AB" w:rsidP="00C2310A">
            <w:pPr>
              <w:pStyle w:val="Normaalweb"/>
              <w:rPr>
                <w:rFonts w:asciiTheme="minorHAnsi" w:hAnsiTheme="minorHAnsi" w:cs="Arial"/>
                <w:sz w:val="22"/>
                <w:szCs w:val="22"/>
              </w:rPr>
            </w:pPr>
            <w:r>
              <w:rPr>
                <w:rFonts w:asciiTheme="minorHAnsi" w:hAnsiTheme="minorHAnsi" w:cs="Arial"/>
                <w:sz w:val="22"/>
                <w:szCs w:val="22"/>
              </w:rPr>
              <w:t>Beroep</w:t>
            </w:r>
            <w:r w:rsidR="00C2310A" w:rsidRPr="00A536AB">
              <w:rPr>
                <w:rFonts w:asciiTheme="minorHAnsi" w:hAnsiTheme="minorHAnsi" w:cs="Arial"/>
                <w:sz w:val="22"/>
                <w:szCs w:val="22"/>
              </w:rPr>
              <w:t xml:space="preserve">            </w:t>
            </w:r>
          </w:p>
        </w:tc>
      </w:tr>
      <w:tr w:rsidR="00C2310A" w:rsidRPr="00A536AB" w14:paraId="39544BBD" w14:textId="77777777" w:rsidTr="008B42BF">
        <w:tc>
          <w:tcPr>
            <w:tcW w:w="1526" w:type="dxa"/>
            <w:shd w:val="clear" w:color="auto" w:fill="FF7C80"/>
          </w:tcPr>
          <w:p w14:paraId="39544BBB" w14:textId="77777777" w:rsidR="00C2310A" w:rsidRPr="00A536AB" w:rsidRDefault="00C2310A">
            <w:pPr>
              <w:rPr>
                <w:rFonts w:cs="Arial"/>
              </w:rPr>
            </w:pPr>
            <w:r w:rsidRPr="00A536AB">
              <w:rPr>
                <w:rFonts w:cs="Arial"/>
              </w:rPr>
              <w:t>Bewaren in:</w:t>
            </w:r>
          </w:p>
        </w:tc>
        <w:tc>
          <w:tcPr>
            <w:tcW w:w="7686" w:type="dxa"/>
            <w:gridSpan w:val="2"/>
          </w:tcPr>
          <w:p w14:paraId="39544BBC" w14:textId="77777777" w:rsidR="00C2310A" w:rsidRPr="00A536AB" w:rsidRDefault="00C2310A">
            <w:pPr>
              <w:rPr>
                <w:rFonts w:cs="Arial"/>
              </w:rPr>
            </w:pPr>
            <w:r w:rsidRPr="00A536AB">
              <w:rPr>
                <w:rFonts w:cs="Arial"/>
              </w:rPr>
              <w:t xml:space="preserve">Portfolio ontwikkelingsgericht </w:t>
            </w:r>
          </w:p>
        </w:tc>
      </w:tr>
      <w:tr w:rsidR="00C2310A" w:rsidRPr="00A536AB" w14:paraId="39544BC0" w14:textId="77777777" w:rsidTr="008B42BF">
        <w:tc>
          <w:tcPr>
            <w:tcW w:w="1526" w:type="dxa"/>
            <w:shd w:val="clear" w:color="auto" w:fill="FF7C80"/>
          </w:tcPr>
          <w:p w14:paraId="39544BBE" w14:textId="77777777" w:rsidR="00C2310A" w:rsidRPr="00A536AB" w:rsidRDefault="00C2310A">
            <w:pPr>
              <w:rPr>
                <w:rFonts w:cs="Arial"/>
              </w:rPr>
            </w:pPr>
            <w:r w:rsidRPr="00A536AB">
              <w:rPr>
                <w:rFonts w:cs="Arial"/>
              </w:rPr>
              <w:t>Planning:</w:t>
            </w:r>
          </w:p>
        </w:tc>
        <w:tc>
          <w:tcPr>
            <w:tcW w:w="7686" w:type="dxa"/>
            <w:gridSpan w:val="2"/>
          </w:tcPr>
          <w:p w14:paraId="39544BBF" w14:textId="1A5E41B2" w:rsidR="00C2310A" w:rsidRPr="00A536AB" w:rsidRDefault="00A536AB">
            <w:pPr>
              <w:rPr>
                <w:rFonts w:cs="Arial"/>
              </w:rPr>
            </w:pPr>
            <w:r>
              <w:rPr>
                <w:rFonts w:cs="Arial"/>
              </w:rPr>
              <w:t>Week 3</w:t>
            </w:r>
            <w:bookmarkStart w:id="0" w:name="_GoBack"/>
            <w:bookmarkEnd w:id="0"/>
          </w:p>
        </w:tc>
      </w:tr>
      <w:tr w:rsidR="008D1F74" w:rsidRPr="00A536AB" w14:paraId="39544BC3" w14:textId="77777777" w:rsidTr="008B42BF">
        <w:tc>
          <w:tcPr>
            <w:tcW w:w="1526" w:type="dxa"/>
            <w:shd w:val="clear" w:color="auto" w:fill="FF7C80"/>
          </w:tcPr>
          <w:p w14:paraId="39544BC1" w14:textId="77777777" w:rsidR="008D1F74" w:rsidRPr="00A536AB" w:rsidRDefault="008D1F74">
            <w:pPr>
              <w:rPr>
                <w:rFonts w:cs="Arial"/>
              </w:rPr>
            </w:pPr>
            <w:r w:rsidRPr="00A536AB">
              <w:rPr>
                <w:rFonts w:cs="Arial"/>
              </w:rPr>
              <w:t>Vorm</w:t>
            </w:r>
          </w:p>
        </w:tc>
        <w:tc>
          <w:tcPr>
            <w:tcW w:w="7686" w:type="dxa"/>
            <w:gridSpan w:val="2"/>
          </w:tcPr>
          <w:p w14:paraId="39544BC2" w14:textId="77777777" w:rsidR="008D1F74" w:rsidRPr="00A536AB" w:rsidRDefault="003363D4">
            <w:pPr>
              <w:rPr>
                <w:rFonts w:cs="Arial"/>
              </w:rPr>
            </w:pPr>
            <w:r w:rsidRPr="00A536AB">
              <w:rPr>
                <w:rFonts w:cs="Arial"/>
              </w:rPr>
              <w:t>Individueel en in de groep</w:t>
            </w:r>
          </w:p>
        </w:tc>
      </w:tr>
    </w:tbl>
    <w:p w14:paraId="39544BC4" w14:textId="77777777" w:rsidR="00276A1F" w:rsidRDefault="00276A1F" w:rsidP="00276A1F">
      <w:pPr>
        <w:rPr>
          <w:b/>
          <w:color w:val="0070C0"/>
          <w:sz w:val="32"/>
          <w:szCs w:val="32"/>
          <w:u w:val="single"/>
        </w:rPr>
      </w:pPr>
    </w:p>
    <w:tbl>
      <w:tblPr>
        <w:tblStyle w:val="Tabelraster"/>
        <w:tblW w:w="0" w:type="auto"/>
        <w:tblLook w:val="04A0" w:firstRow="1" w:lastRow="0" w:firstColumn="1" w:lastColumn="0" w:noHBand="0" w:noVBand="1"/>
      </w:tblPr>
      <w:tblGrid>
        <w:gridCol w:w="9212"/>
      </w:tblGrid>
      <w:tr w:rsidR="00276A1F" w14:paraId="39544BCF" w14:textId="77777777" w:rsidTr="009E5D6B">
        <w:tc>
          <w:tcPr>
            <w:tcW w:w="9212" w:type="dxa"/>
          </w:tcPr>
          <w:p w14:paraId="39544BC5" w14:textId="77777777" w:rsidR="00276A1F" w:rsidRPr="006F4F21" w:rsidRDefault="00276A1F" w:rsidP="009E5D6B">
            <w:pPr>
              <w:rPr>
                <w:rFonts w:ascii="Calibri" w:eastAsia="Times New Roman" w:hAnsi="Calibri" w:cs="Arial"/>
                <w:bCs/>
                <w:lang w:bidi="en-US"/>
              </w:rPr>
            </w:pPr>
            <w:r w:rsidRPr="006F4F21">
              <w:rPr>
                <w:rFonts w:ascii="Calibri" w:eastAsia="Times New Roman" w:hAnsi="Calibri" w:cs="Arial"/>
                <w:b/>
                <w:bCs/>
                <w:lang w:bidi="en-US"/>
              </w:rPr>
              <w:t>In de opdracht leer je…</w:t>
            </w:r>
            <w:r w:rsidRPr="006F4F21">
              <w:rPr>
                <w:rFonts w:ascii="Calibri" w:eastAsia="Times New Roman" w:hAnsi="Calibri" w:cs="Arial"/>
                <w:bCs/>
                <w:lang w:bidi="en-US"/>
              </w:rPr>
              <w:t xml:space="preserve"> </w:t>
            </w:r>
          </w:p>
          <w:p w14:paraId="39544BC6" w14:textId="77777777" w:rsidR="00276A1F" w:rsidRPr="00276A1F" w:rsidRDefault="00276A1F" w:rsidP="00276A1F">
            <w:pPr>
              <w:pStyle w:val="Lijstalinea"/>
              <w:numPr>
                <w:ilvl w:val="0"/>
                <w:numId w:val="2"/>
              </w:numPr>
              <w:rPr>
                <w:rFonts w:ascii="Calibri" w:eastAsia="Times New Roman" w:hAnsi="Calibri" w:cs="Arial"/>
                <w:bCs/>
                <w:lang w:bidi="en-US"/>
              </w:rPr>
            </w:pPr>
            <w:r w:rsidRPr="00276A1F">
              <w:rPr>
                <w:rFonts w:ascii="Calibri" w:eastAsia="Times New Roman" w:hAnsi="Calibri" w:cs="Arial"/>
                <w:bCs/>
                <w:lang w:bidi="en-US"/>
              </w:rPr>
              <w:t>Welke kwaliteiten, bekwaamheden en deskundigheden iemand moet bezitten om een geliefd persoon te verzorgen of verplegen.</w:t>
            </w:r>
          </w:p>
          <w:p w14:paraId="39544BC7" w14:textId="77777777" w:rsidR="00276A1F" w:rsidRPr="00276A1F" w:rsidRDefault="00276A1F" w:rsidP="00276A1F">
            <w:pPr>
              <w:pStyle w:val="Lijstalinea"/>
              <w:numPr>
                <w:ilvl w:val="0"/>
                <w:numId w:val="2"/>
              </w:numPr>
              <w:rPr>
                <w:rFonts w:ascii="Calibri" w:eastAsia="Times New Roman" w:hAnsi="Calibri" w:cs="Arial"/>
                <w:lang w:bidi="en-US"/>
              </w:rPr>
            </w:pPr>
            <w:r w:rsidRPr="00276A1F">
              <w:rPr>
                <w:rFonts w:ascii="Calibri" w:eastAsia="Times New Roman" w:hAnsi="Calibri" w:cs="Arial"/>
                <w:lang w:bidi="en-US"/>
              </w:rPr>
              <w:t>Een lijst met voorwaarden te maken.</w:t>
            </w:r>
          </w:p>
          <w:p w14:paraId="39544BC8" w14:textId="77777777" w:rsidR="00276A1F" w:rsidRPr="006F4F21" w:rsidRDefault="00276A1F" w:rsidP="009E5D6B">
            <w:pPr>
              <w:rPr>
                <w:rFonts w:ascii="Calibri" w:eastAsia="Times New Roman" w:hAnsi="Calibri" w:cs="Arial"/>
                <w:b/>
                <w:lang w:eastAsia="nl-NL"/>
              </w:rPr>
            </w:pPr>
          </w:p>
          <w:p w14:paraId="39544BC9" w14:textId="77777777" w:rsidR="00276A1F" w:rsidRPr="006F4F21" w:rsidRDefault="00276A1F" w:rsidP="009E5D6B">
            <w:pPr>
              <w:rPr>
                <w:rFonts w:ascii="Calibri" w:eastAsia="Times New Roman" w:hAnsi="Calibri" w:cs="Arial"/>
                <w:b/>
                <w:lang w:eastAsia="nl-NL"/>
              </w:rPr>
            </w:pPr>
            <w:r w:rsidRPr="006F4F21">
              <w:rPr>
                <w:rFonts w:ascii="Calibri" w:eastAsia="Times New Roman" w:hAnsi="Calibri" w:cs="Arial"/>
                <w:b/>
                <w:lang w:eastAsia="nl-NL"/>
              </w:rPr>
              <w:t xml:space="preserve">Toelichting </w:t>
            </w:r>
          </w:p>
          <w:p w14:paraId="39544BCA" w14:textId="77777777" w:rsidR="00276A1F" w:rsidRPr="006F4F21" w:rsidRDefault="00276A1F" w:rsidP="009E5D6B">
            <w:pPr>
              <w:rPr>
                <w:rFonts w:ascii="Calibri" w:eastAsia="Times New Roman" w:hAnsi="Calibri" w:cs="Arial"/>
                <w:lang w:eastAsia="nl-NL"/>
              </w:rPr>
            </w:pPr>
            <w:r w:rsidRPr="006F4F21">
              <w:rPr>
                <w:rFonts w:ascii="Calibri" w:eastAsia="Times New Roman" w:hAnsi="Calibri" w:cs="Arial"/>
                <w:lang w:eastAsia="nl-NL"/>
              </w:rPr>
              <w:t>Bedenk een aantal mensen in je leven waar je veel om geeft. Mensen die je voor geen goud zou willen missen. Mensen waar je van houdt, waar je grote bewondering of achting voor hebt. Stel je eens voor dat een van deze mensen zo ziek wordt dat hij/zij opgenomen moet worden. In bv. een ziekenhuis, een instelling voor de geestelijke gezondheidszorg, een verpleeghuis of intensieve thuisverpleging nodig heeft.</w:t>
            </w:r>
          </w:p>
          <w:p w14:paraId="39544BCB" w14:textId="77777777" w:rsidR="00276A1F" w:rsidRPr="006F4F21" w:rsidRDefault="00276A1F" w:rsidP="009E5D6B">
            <w:pPr>
              <w:rPr>
                <w:rFonts w:ascii="Calibri" w:eastAsia="Times New Roman" w:hAnsi="Calibri" w:cs="Arial"/>
                <w:bCs/>
                <w:lang w:bidi="en-US"/>
              </w:rPr>
            </w:pPr>
            <w:r w:rsidRPr="006F4F21">
              <w:rPr>
                <w:rFonts w:ascii="Calibri" w:eastAsia="Times New Roman" w:hAnsi="Calibri" w:cs="Arial"/>
                <w:bCs/>
                <w:lang w:bidi="en-US"/>
              </w:rPr>
              <w:t>Welke kwaliteiten, bekwaamheden en deskundigheden moet iemand bezitten om die geliefde persoon te mogen verzorgen of verplegen?</w:t>
            </w:r>
          </w:p>
          <w:p w14:paraId="39544BCC" w14:textId="77777777" w:rsidR="00276A1F" w:rsidRDefault="00276A1F" w:rsidP="009E5D6B">
            <w:pPr>
              <w:rPr>
                <w:rFonts w:ascii="Calibri" w:eastAsia="Times New Roman" w:hAnsi="Calibri" w:cs="Arial"/>
                <w:lang w:eastAsia="nl-NL"/>
              </w:rPr>
            </w:pPr>
          </w:p>
          <w:p w14:paraId="39544BCD" w14:textId="77777777" w:rsidR="00276A1F" w:rsidRPr="006F4F21" w:rsidRDefault="00276A1F" w:rsidP="009E5D6B">
            <w:pPr>
              <w:rPr>
                <w:rFonts w:ascii="Calibri" w:eastAsia="Times New Roman" w:hAnsi="Calibri" w:cs="Arial"/>
                <w:lang w:eastAsia="nl-NL"/>
              </w:rPr>
            </w:pPr>
            <w:r>
              <w:rPr>
                <w:rFonts w:ascii="Calibri" w:eastAsia="Times New Roman" w:hAnsi="Calibri" w:cs="Arial"/>
                <w:lang w:eastAsia="nl-NL"/>
              </w:rPr>
              <w:t>-</w:t>
            </w:r>
            <w:r w:rsidRPr="006F4F21">
              <w:rPr>
                <w:rFonts w:ascii="Calibri" w:eastAsia="Times New Roman" w:hAnsi="Calibri" w:cs="Arial"/>
                <w:lang w:eastAsia="nl-NL"/>
              </w:rPr>
              <w:t xml:space="preserve">Maak een lijst met voorwaarden. Bedenk telkens, waarom </w:t>
            </w:r>
            <w:r w:rsidRPr="006F4F21">
              <w:rPr>
                <w:rFonts w:ascii="Calibri" w:eastAsia="Times New Roman" w:hAnsi="Calibri" w:cs="Arial"/>
                <w:u w:val="single"/>
                <w:lang w:eastAsia="nl-NL"/>
              </w:rPr>
              <w:t>jij</w:t>
            </w:r>
            <w:r w:rsidRPr="006F4F21">
              <w:rPr>
                <w:rFonts w:ascii="Calibri" w:eastAsia="Times New Roman" w:hAnsi="Calibri" w:cs="Arial"/>
                <w:lang w:eastAsia="nl-NL"/>
              </w:rPr>
              <w:t xml:space="preserve"> dit belangrijk vindt.</w:t>
            </w:r>
          </w:p>
          <w:p w14:paraId="39544BCE" w14:textId="77777777" w:rsidR="00276A1F" w:rsidRPr="007A5840" w:rsidRDefault="00276A1F" w:rsidP="009E5D6B">
            <w:pPr>
              <w:rPr>
                <w:color w:val="0070C0"/>
              </w:rPr>
            </w:pPr>
            <w:r>
              <w:t>-V</w:t>
            </w:r>
            <w:r w:rsidRPr="007A5840">
              <w:t xml:space="preserve">ergelijk dit met </w:t>
            </w:r>
            <w:r>
              <w:t xml:space="preserve">de uitkomsten van de andere </w:t>
            </w:r>
            <w:r w:rsidRPr="007A5840">
              <w:t>groep</w:t>
            </w:r>
            <w:r>
              <w:t>s</w:t>
            </w:r>
            <w:r w:rsidRPr="007A5840">
              <w:t>leden.</w:t>
            </w:r>
          </w:p>
        </w:tc>
      </w:tr>
    </w:tbl>
    <w:p w14:paraId="39544BD0" w14:textId="77777777" w:rsidR="00276A1F" w:rsidRDefault="00276A1F" w:rsidP="00453EEF">
      <w:pPr>
        <w:spacing w:after="0" w:line="240" w:lineRule="auto"/>
      </w:pPr>
    </w:p>
    <w:p w14:paraId="39544BD1" w14:textId="77777777" w:rsidR="00276A1F" w:rsidRDefault="00276A1F" w:rsidP="00453EEF">
      <w:pPr>
        <w:spacing w:after="0" w:line="240" w:lineRule="auto"/>
      </w:pPr>
    </w:p>
    <w:p w14:paraId="39544BD2" w14:textId="77777777" w:rsidR="00276A1F" w:rsidRDefault="00276A1F" w:rsidP="00453EEF">
      <w:pPr>
        <w:spacing w:after="0" w:line="240" w:lineRule="auto"/>
      </w:pPr>
    </w:p>
    <w:p w14:paraId="39544BD3" w14:textId="77777777" w:rsidR="008D1F74" w:rsidRDefault="00DC1A16" w:rsidP="00453EEF">
      <w:pPr>
        <w:spacing w:after="0" w:line="240" w:lineRule="auto"/>
      </w:pPr>
      <w:r>
        <w:br/>
      </w:r>
    </w:p>
    <w:p w14:paraId="39544BD4" w14:textId="77777777" w:rsidR="00A50812" w:rsidRPr="008B42BF" w:rsidRDefault="00276A1F" w:rsidP="008D1F74">
      <w:pPr>
        <w:rPr>
          <w:rFonts w:ascii="Arial" w:hAnsi="Arial" w:cs="Arial"/>
          <w:b/>
        </w:rPr>
      </w:pPr>
      <w:r>
        <w:rPr>
          <w:noProof/>
          <w:color w:val="0000FF"/>
          <w:lang w:eastAsia="nl-NL"/>
        </w:rPr>
        <w:drawing>
          <wp:anchor distT="0" distB="0" distL="114300" distR="114300" simplePos="0" relativeHeight="251662336" behindDoc="1" locked="0" layoutInCell="1" allowOverlap="1" wp14:anchorId="39544BD7" wp14:editId="39544BD8">
            <wp:simplePos x="0" y="0"/>
            <wp:positionH relativeFrom="column">
              <wp:posOffset>1224280</wp:posOffset>
            </wp:positionH>
            <wp:positionV relativeFrom="paragraph">
              <wp:posOffset>-151765</wp:posOffset>
            </wp:positionV>
            <wp:extent cx="3390900" cy="2534285"/>
            <wp:effectExtent l="0" t="0" r="0" b="0"/>
            <wp:wrapNone/>
            <wp:docPr id="4" name="irc_mi" descr="https://encrypted-tbn3.gstatic.com/images?q=tbn:ANd9GcR5Jg6jEjtYbMPDCM7fyVx4ocPCOdJ0powBpT9sEEyWXeLXoaR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R5Jg6jEjtYbMPDCM7fyVx4ocPCOdJ0powBpT9sEEyWXeLXoaRw">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900" cy="25342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50812" w:rsidRPr="008B4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7B7C"/>
    <w:multiLevelType w:val="hybridMultilevel"/>
    <w:tmpl w:val="D30AD7D8"/>
    <w:lvl w:ilvl="0" w:tplc="DC44CDEA">
      <w:start w:val="1"/>
      <w:numFmt w:val="bullet"/>
      <w:lvlText w:val=""/>
      <w:lvlJc w:val="left"/>
      <w:pPr>
        <w:tabs>
          <w:tab w:val="num" w:pos="720"/>
        </w:tabs>
        <w:ind w:left="720" w:hanging="360"/>
      </w:pPr>
      <w:rPr>
        <w:rFonts w:ascii="Symbol" w:hAnsi="Symbol" w:hint="default"/>
        <w:color w:val="auto"/>
        <w:sz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6D8B428C"/>
    <w:multiLevelType w:val="hybridMultilevel"/>
    <w:tmpl w:val="6608E176"/>
    <w:lvl w:ilvl="0" w:tplc="04130001">
      <w:start w:val="1"/>
      <w:numFmt w:val="bullet"/>
      <w:lvlText w:val=""/>
      <w:lvlJc w:val="left"/>
      <w:pPr>
        <w:ind w:left="1212" w:hanging="360"/>
      </w:pPr>
      <w:rPr>
        <w:rFonts w:ascii="Symbol" w:hAnsi="Symbol" w:hint="default"/>
      </w:rPr>
    </w:lvl>
    <w:lvl w:ilvl="1" w:tplc="04130003" w:tentative="1">
      <w:start w:val="1"/>
      <w:numFmt w:val="bullet"/>
      <w:lvlText w:val="o"/>
      <w:lvlJc w:val="left"/>
      <w:pPr>
        <w:ind w:left="1932" w:hanging="360"/>
      </w:pPr>
      <w:rPr>
        <w:rFonts w:ascii="Courier New" w:hAnsi="Courier New" w:cs="Courier New" w:hint="default"/>
      </w:rPr>
    </w:lvl>
    <w:lvl w:ilvl="2" w:tplc="04130005" w:tentative="1">
      <w:start w:val="1"/>
      <w:numFmt w:val="bullet"/>
      <w:lvlText w:val=""/>
      <w:lvlJc w:val="left"/>
      <w:pPr>
        <w:ind w:left="2652" w:hanging="360"/>
      </w:pPr>
      <w:rPr>
        <w:rFonts w:ascii="Wingdings" w:hAnsi="Wingdings" w:hint="default"/>
      </w:rPr>
    </w:lvl>
    <w:lvl w:ilvl="3" w:tplc="04130001" w:tentative="1">
      <w:start w:val="1"/>
      <w:numFmt w:val="bullet"/>
      <w:lvlText w:val=""/>
      <w:lvlJc w:val="left"/>
      <w:pPr>
        <w:ind w:left="3372" w:hanging="360"/>
      </w:pPr>
      <w:rPr>
        <w:rFonts w:ascii="Symbol" w:hAnsi="Symbol" w:hint="default"/>
      </w:rPr>
    </w:lvl>
    <w:lvl w:ilvl="4" w:tplc="04130003" w:tentative="1">
      <w:start w:val="1"/>
      <w:numFmt w:val="bullet"/>
      <w:lvlText w:val="o"/>
      <w:lvlJc w:val="left"/>
      <w:pPr>
        <w:ind w:left="4092" w:hanging="360"/>
      </w:pPr>
      <w:rPr>
        <w:rFonts w:ascii="Courier New" w:hAnsi="Courier New" w:cs="Courier New" w:hint="default"/>
      </w:rPr>
    </w:lvl>
    <w:lvl w:ilvl="5" w:tplc="04130005" w:tentative="1">
      <w:start w:val="1"/>
      <w:numFmt w:val="bullet"/>
      <w:lvlText w:val=""/>
      <w:lvlJc w:val="left"/>
      <w:pPr>
        <w:ind w:left="4812" w:hanging="360"/>
      </w:pPr>
      <w:rPr>
        <w:rFonts w:ascii="Wingdings" w:hAnsi="Wingdings" w:hint="default"/>
      </w:rPr>
    </w:lvl>
    <w:lvl w:ilvl="6" w:tplc="04130001" w:tentative="1">
      <w:start w:val="1"/>
      <w:numFmt w:val="bullet"/>
      <w:lvlText w:val=""/>
      <w:lvlJc w:val="left"/>
      <w:pPr>
        <w:ind w:left="5532" w:hanging="360"/>
      </w:pPr>
      <w:rPr>
        <w:rFonts w:ascii="Symbol" w:hAnsi="Symbol" w:hint="default"/>
      </w:rPr>
    </w:lvl>
    <w:lvl w:ilvl="7" w:tplc="04130003" w:tentative="1">
      <w:start w:val="1"/>
      <w:numFmt w:val="bullet"/>
      <w:lvlText w:val="o"/>
      <w:lvlJc w:val="left"/>
      <w:pPr>
        <w:ind w:left="6252" w:hanging="360"/>
      </w:pPr>
      <w:rPr>
        <w:rFonts w:ascii="Courier New" w:hAnsi="Courier New" w:cs="Courier New" w:hint="default"/>
      </w:rPr>
    </w:lvl>
    <w:lvl w:ilvl="8" w:tplc="04130005" w:tentative="1">
      <w:start w:val="1"/>
      <w:numFmt w:val="bullet"/>
      <w:lvlText w:val=""/>
      <w:lvlJc w:val="left"/>
      <w:pPr>
        <w:ind w:left="69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0A"/>
    <w:rsid w:val="000976F0"/>
    <w:rsid w:val="0014604D"/>
    <w:rsid w:val="00276A1F"/>
    <w:rsid w:val="003363D4"/>
    <w:rsid w:val="00445982"/>
    <w:rsid w:val="00453EEF"/>
    <w:rsid w:val="006C4BD9"/>
    <w:rsid w:val="008B42BF"/>
    <w:rsid w:val="008D1F74"/>
    <w:rsid w:val="00944956"/>
    <w:rsid w:val="00A50812"/>
    <w:rsid w:val="00A536AB"/>
    <w:rsid w:val="00C2310A"/>
    <w:rsid w:val="00D06B1B"/>
    <w:rsid w:val="00D716DB"/>
    <w:rsid w:val="00DC1A16"/>
    <w:rsid w:val="00F00A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C2310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B42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42BF"/>
    <w:rPr>
      <w:rFonts w:ascii="Tahoma" w:hAnsi="Tahoma" w:cs="Tahoma"/>
      <w:sz w:val="16"/>
      <w:szCs w:val="16"/>
    </w:rPr>
  </w:style>
  <w:style w:type="paragraph" w:styleId="Lijstalinea">
    <w:name w:val="List Paragraph"/>
    <w:basedOn w:val="Standaard"/>
    <w:uiPriority w:val="34"/>
    <w:qFormat/>
    <w:rsid w:val="00276A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C2310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B42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42BF"/>
    <w:rPr>
      <w:rFonts w:ascii="Tahoma" w:hAnsi="Tahoma" w:cs="Tahoma"/>
      <w:sz w:val="16"/>
      <w:szCs w:val="16"/>
    </w:rPr>
  </w:style>
  <w:style w:type="paragraph" w:styleId="Lijstalinea">
    <w:name w:val="List Paragraph"/>
    <w:basedOn w:val="Standaard"/>
    <w:uiPriority w:val="34"/>
    <w:qFormat/>
    <w:rsid w:val="00276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nl/url?sa=i&amp;rct=j&amp;q=&amp;esrc=s&amp;frm=1&amp;source=images&amp;cd=&amp;cad=rja&amp;docid=MvqIEwJ_Sg7zmM&amp;tbnid=hyLDfhdj106FcM:&amp;ved=0CAUQjRw&amp;url=http://www.canstockphoto.nl/verpleging-achtergrond-concept-6279569.html&amp;ei=IpkDUoTGAcHUPJzXgcAO&amp;bvm=bv.50500085,d.ZWU&amp;psig=AFQjCNESHu30_EPqeeZ7Q9JTa8lwq0KTHg&amp;ust=1376053861665737" TargetMode="Externa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2" ma:contentTypeDescription="Een nieuw document maken." ma:contentTypeScope="" ma:versionID="2c6a78c6f6a035678c557d8bbd1bee25">
  <xsd:schema xmlns:xsd="http://www.w3.org/2001/XMLSchema" xmlns:xs="http://www.w3.org/2001/XMLSchema" xmlns:p="http://schemas.microsoft.com/office/2006/metadata/properties" xmlns:ns2="7f067e2d-29be-4263-80ef-ed7d4866cd3b" targetNamespace="http://schemas.microsoft.com/office/2006/metadata/properties" ma:root="true" ma:fieldsID="77b91f4b52d30b6f5c59b0d0f6e164a8" ns2:_="">
    <xsd:import namespace="7f067e2d-29be-4263-80ef-ed7d4866cd3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B24AC-612F-4754-823C-F831EB2C738E}">
  <ds:schemaRefs>
    <ds:schemaRef ds:uri="http://schemas.microsoft.com/sharepoint/v3/contenttype/forms"/>
  </ds:schemaRefs>
</ds:datastoreItem>
</file>

<file path=customXml/itemProps2.xml><?xml version="1.0" encoding="utf-8"?>
<ds:datastoreItem xmlns:ds="http://schemas.openxmlformats.org/officeDocument/2006/customXml" ds:itemID="{F1F23203-BE9C-4A18-95DA-2B77A3434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6A1FA-091D-4A04-83D9-FEF75FD23787}">
  <ds:schemaRefs>
    <ds:schemaRef ds:uri="http://schemas.microsoft.com/office/2006/metadata/properties"/>
    <ds:schemaRef ds:uri="http://schemas.microsoft.com/office/infopath/2007/PartnerControls"/>
    <ds:schemaRef ds:uri="7f067e2d-29be-4263-80ef-ed7d4866cd3b"/>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54AC85F6-4C20-436E-9153-36DA7A81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4483C64B</Template>
  <TotalTime>0</TotalTime>
  <Pages>1</Pages>
  <Words>170</Words>
  <Characters>935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Vries,N. de</cp:lastModifiedBy>
  <cp:revision>2</cp:revision>
  <dcterms:created xsi:type="dcterms:W3CDTF">2016-06-14T12:12:00Z</dcterms:created>
  <dcterms:modified xsi:type="dcterms:W3CDTF">2016-06-14T12:12:00Z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